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1C88" w14:textId="77777777" w:rsidR="009819F3" w:rsidRDefault="009819F3" w:rsidP="009819F3">
      <w:pPr>
        <w:jc w:val="center"/>
        <w:rPr>
          <w:b/>
          <w:sz w:val="28"/>
          <w:szCs w:val="28"/>
          <w:u w:val="single"/>
        </w:rPr>
      </w:pPr>
    </w:p>
    <w:p w14:paraId="180C60E1" w14:textId="77777777" w:rsidR="009819F3" w:rsidRDefault="009819F3" w:rsidP="009819F3">
      <w:pPr>
        <w:jc w:val="center"/>
        <w:rPr>
          <w:b/>
          <w:sz w:val="28"/>
          <w:szCs w:val="28"/>
          <w:u w:val="single"/>
        </w:rPr>
      </w:pPr>
    </w:p>
    <w:p w14:paraId="2DED588D" w14:textId="34043757" w:rsidR="009819F3" w:rsidRDefault="009819F3" w:rsidP="009819F3">
      <w:pPr>
        <w:jc w:val="center"/>
        <w:rPr>
          <w:b/>
          <w:sz w:val="28"/>
          <w:szCs w:val="28"/>
          <w:u w:val="single"/>
        </w:rPr>
      </w:pPr>
      <w:r>
        <w:rPr>
          <w:b/>
          <w:sz w:val="28"/>
          <w:szCs w:val="28"/>
          <w:u w:val="single"/>
        </w:rPr>
        <w:t>Budget Narrative</w:t>
      </w:r>
    </w:p>
    <w:p w14:paraId="056AF7A3" w14:textId="43E8BDB6" w:rsidR="009819F3" w:rsidRDefault="009819F3" w:rsidP="009819F3">
      <w:r>
        <w:t xml:space="preserve">Please provide a written explanation and descriptions to the line items listed in this budget.  Include information about the necessity, reasonableness, and allocation of proposed costs.  Please include all line items in the text boxes below.  Follow a similar format located in the first row.  Provide a title of the expense and a bulleted description and explanation in the space provided below.  In the </w:t>
      </w:r>
      <w:r w:rsidR="00136212">
        <w:t>right-hand</w:t>
      </w:r>
      <w:r>
        <w:t xml:space="preserve"> column, include the amount for each line item.  Additional columns can be added.  Attach line item budget to operational plan. </w:t>
      </w:r>
    </w:p>
    <w:p w14:paraId="73AAD698" w14:textId="77777777" w:rsidR="009819F3" w:rsidRDefault="009819F3" w:rsidP="009819F3"/>
    <w:tbl>
      <w:tblPr>
        <w:tblW w:w="99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gridCol w:w="1524"/>
        <w:gridCol w:w="1350"/>
      </w:tblGrid>
      <w:tr w:rsidR="009819F3" w:rsidRPr="00C37316" w14:paraId="68E29886" w14:textId="77777777" w:rsidTr="00136212">
        <w:trPr>
          <w:trHeight w:val="773"/>
        </w:trPr>
        <w:tc>
          <w:tcPr>
            <w:tcW w:w="7116" w:type="dxa"/>
            <w:shd w:val="pct20" w:color="auto" w:fill="auto"/>
          </w:tcPr>
          <w:p w14:paraId="7BF76FC3" w14:textId="77777777" w:rsidR="009819F3" w:rsidRPr="00C37316" w:rsidRDefault="009819F3" w:rsidP="00922038">
            <w:pPr>
              <w:rPr>
                <w:b/>
              </w:rPr>
            </w:pPr>
            <w:r w:rsidRPr="00C37316">
              <w:rPr>
                <w:b/>
              </w:rPr>
              <w:t xml:space="preserve">Expense Title </w:t>
            </w:r>
            <w:r>
              <w:rPr>
                <w:b/>
              </w:rPr>
              <w:t>(</w:t>
            </w:r>
            <w:r w:rsidRPr="006D1B80">
              <w:rPr>
                <w:b/>
              </w:rPr>
              <w:t>Ex. Salary, Fringe, Supplies &amp; Equipment, Contractual, Marketing</w:t>
            </w:r>
            <w:r>
              <w:rPr>
                <w:b/>
              </w:rPr>
              <w:t>)</w:t>
            </w:r>
            <w:r w:rsidRPr="006D1B80">
              <w:rPr>
                <w:b/>
              </w:rPr>
              <w:t xml:space="preserve">  </w:t>
            </w:r>
          </w:p>
          <w:p w14:paraId="5E87976E" w14:textId="77777777" w:rsidR="009819F3" w:rsidRPr="00C37316" w:rsidRDefault="009819F3" w:rsidP="00922038">
            <w:pPr>
              <w:numPr>
                <w:ilvl w:val="0"/>
                <w:numId w:val="1"/>
              </w:numPr>
              <w:spacing w:after="160" w:line="259" w:lineRule="auto"/>
              <w:rPr>
                <w:b/>
              </w:rPr>
            </w:pPr>
            <w:r w:rsidRPr="00C37316">
              <w:rPr>
                <w:b/>
              </w:rPr>
              <w:t>Description and explanation</w:t>
            </w:r>
          </w:p>
        </w:tc>
        <w:tc>
          <w:tcPr>
            <w:tcW w:w="1524" w:type="dxa"/>
            <w:shd w:val="clear" w:color="auto" w:fill="CCFFCC"/>
          </w:tcPr>
          <w:p w14:paraId="12C94017" w14:textId="77777777" w:rsidR="009819F3" w:rsidRPr="00C37316" w:rsidRDefault="009819F3" w:rsidP="00922038">
            <w:pPr>
              <w:jc w:val="right"/>
              <w:rPr>
                <w:b/>
              </w:rPr>
            </w:pPr>
            <w:proofErr w:type="gramStart"/>
            <w:r>
              <w:rPr>
                <w:b/>
              </w:rPr>
              <w:t>Amount  Year</w:t>
            </w:r>
            <w:proofErr w:type="gramEnd"/>
            <w:r>
              <w:rPr>
                <w:b/>
              </w:rPr>
              <w:t xml:space="preserve"> 1</w:t>
            </w:r>
          </w:p>
        </w:tc>
        <w:tc>
          <w:tcPr>
            <w:tcW w:w="1350" w:type="dxa"/>
            <w:shd w:val="clear" w:color="auto" w:fill="CCFFCC"/>
          </w:tcPr>
          <w:p w14:paraId="4DAC5FC3" w14:textId="77777777" w:rsidR="009819F3" w:rsidRPr="00C37316" w:rsidRDefault="009819F3" w:rsidP="00922038">
            <w:pPr>
              <w:jc w:val="right"/>
              <w:rPr>
                <w:b/>
              </w:rPr>
            </w:pPr>
            <w:r w:rsidRPr="00C37316">
              <w:rPr>
                <w:b/>
              </w:rPr>
              <w:t>Amount</w:t>
            </w:r>
            <w:r>
              <w:rPr>
                <w:b/>
              </w:rPr>
              <w:t xml:space="preserve"> Year 2</w:t>
            </w:r>
          </w:p>
        </w:tc>
      </w:tr>
      <w:tr w:rsidR="009819F3" w14:paraId="067E3D9D" w14:textId="77777777" w:rsidTr="00136212">
        <w:trPr>
          <w:trHeight w:val="917"/>
        </w:trPr>
        <w:tc>
          <w:tcPr>
            <w:tcW w:w="7116" w:type="dxa"/>
          </w:tcPr>
          <w:p w14:paraId="580240F8" w14:textId="77777777" w:rsidR="009819F3" w:rsidRDefault="009819F3" w:rsidP="00922038">
            <w:r>
              <w:t>Salary</w:t>
            </w:r>
          </w:p>
          <w:p w14:paraId="69834056" w14:textId="77777777" w:rsidR="009819F3" w:rsidRDefault="009819F3" w:rsidP="00922038">
            <w:r>
              <w:t>50% 2 Case Managers, 50% Job Developers</w:t>
            </w:r>
          </w:p>
        </w:tc>
        <w:tc>
          <w:tcPr>
            <w:tcW w:w="1524" w:type="dxa"/>
            <w:shd w:val="clear" w:color="auto" w:fill="CCFFCC"/>
          </w:tcPr>
          <w:p w14:paraId="6B47FFB4" w14:textId="77777777" w:rsidR="009819F3" w:rsidRDefault="009819F3" w:rsidP="00922038">
            <w:pPr>
              <w:jc w:val="right"/>
            </w:pPr>
            <w:r>
              <w:t>25,000</w:t>
            </w:r>
          </w:p>
        </w:tc>
        <w:tc>
          <w:tcPr>
            <w:tcW w:w="1350" w:type="dxa"/>
            <w:shd w:val="clear" w:color="auto" w:fill="CCFFCC"/>
          </w:tcPr>
          <w:p w14:paraId="44297BC6" w14:textId="77777777" w:rsidR="009819F3" w:rsidRDefault="009819F3" w:rsidP="00922038">
            <w:pPr>
              <w:jc w:val="right"/>
            </w:pPr>
            <w:r>
              <w:t>28,000</w:t>
            </w:r>
          </w:p>
        </w:tc>
      </w:tr>
      <w:tr w:rsidR="009819F3" w14:paraId="50FC5258" w14:textId="77777777" w:rsidTr="00136212">
        <w:trPr>
          <w:trHeight w:val="1088"/>
        </w:trPr>
        <w:tc>
          <w:tcPr>
            <w:tcW w:w="7116" w:type="dxa"/>
          </w:tcPr>
          <w:p w14:paraId="340E6BFB" w14:textId="77777777" w:rsidR="009819F3" w:rsidRDefault="009819F3" w:rsidP="00922038">
            <w:r>
              <w:t>Supplies</w:t>
            </w:r>
          </w:p>
          <w:p w14:paraId="28513BA6" w14:textId="77777777" w:rsidR="009819F3" w:rsidRDefault="009819F3" w:rsidP="00922038">
            <w:r>
              <w:t>Office Supplies: Pens, pencils, paper etc.</w:t>
            </w:r>
          </w:p>
        </w:tc>
        <w:tc>
          <w:tcPr>
            <w:tcW w:w="1524" w:type="dxa"/>
            <w:shd w:val="clear" w:color="auto" w:fill="CCFFCC"/>
          </w:tcPr>
          <w:p w14:paraId="4F6A2360" w14:textId="77777777" w:rsidR="009819F3" w:rsidRDefault="009819F3" w:rsidP="00922038">
            <w:pPr>
              <w:jc w:val="right"/>
            </w:pPr>
            <w:r>
              <w:t>2000</w:t>
            </w:r>
          </w:p>
        </w:tc>
        <w:tc>
          <w:tcPr>
            <w:tcW w:w="1350" w:type="dxa"/>
            <w:shd w:val="clear" w:color="auto" w:fill="CCFFCC"/>
          </w:tcPr>
          <w:p w14:paraId="35DBEC13" w14:textId="77777777" w:rsidR="009819F3" w:rsidRDefault="009819F3" w:rsidP="00922038">
            <w:pPr>
              <w:jc w:val="right"/>
            </w:pPr>
            <w:r>
              <w:t>2000</w:t>
            </w:r>
          </w:p>
        </w:tc>
      </w:tr>
      <w:tr w:rsidR="009819F3" w14:paraId="504B74DC" w14:textId="77777777" w:rsidTr="00136212">
        <w:trPr>
          <w:trHeight w:val="1070"/>
        </w:trPr>
        <w:tc>
          <w:tcPr>
            <w:tcW w:w="7116" w:type="dxa"/>
          </w:tcPr>
          <w:p w14:paraId="7AEFD1B5" w14:textId="77777777" w:rsidR="009819F3" w:rsidRDefault="009819F3" w:rsidP="00922038">
            <w:r>
              <w:t>Contractual</w:t>
            </w:r>
          </w:p>
          <w:p w14:paraId="5D4D017E" w14:textId="77777777" w:rsidR="009819F3" w:rsidRDefault="009819F3" w:rsidP="00922038">
            <w:r>
              <w:t>ABC Technology (IT services)</w:t>
            </w:r>
          </w:p>
          <w:p w14:paraId="6E3F189C" w14:textId="77777777" w:rsidR="009819F3" w:rsidRDefault="009819F3" w:rsidP="00922038">
            <w:r>
              <w:t>DEF Services (Case Management services)</w:t>
            </w:r>
          </w:p>
        </w:tc>
        <w:tc>
          <w:tcPr>
            <w:tcW w:w="1524" w:type="dxa"/>
            <w:shd w:val="clear" w:color="auto" w:fill="CCFFCC"/>
          </w:tcPr>
          <w:p w14:paraId="05A010B6" w14:textId="77777777" w:rsidR="009819F3" w:rsidRDefault="009819F3" w:rsidP="00922038">
            <w:pPr>
              <w:jc w:val="right"/>
            </w:pPr>
          </w:p>
          <w:p w14:paraId="68ADC94B" w14:textId="77777777" w:rsidR="009819F3" w:rsidRDefault="009819F3" w:rsidP="00922038">
            <w:pPr>
              <w:jc w:val="right"/>
            </w:pPr>
            <w:r>
              <w:t>2000</w:t>
            </w:r>
          </w:p>
          <w:p w14:paraId="6E101E68" w14:textId="77777777" w:rsidR="009819F3" w:rsidRDefault="009819F3" w:rsidP="00922038">
            <w:pPr>
              <w:jc w:val="right"/>
            </w:pPr>
            <w:r>
              <w:t>3000</w:t>
            </w:r>
          </w:p>
        </w:tc>
        <w:tc>
          <w:tcPr>
            <w:tcW w:w="1350" w:type="dxa"/>
            <w:shd w:val="clear" w:color="auto" w:fill="CCFFCC"/>
          </w:tcPr>
          <w:p w14:paraId="7B6B65A7" w14:textId="77777777" w:rsidR="009819F3" w:rsidRDefault="009819F3" w:rsidP="00922038">
            <w:pPr>
              <w:jc w:val="right"/>
            </w:pPr>
          </w:p>
          <w:p w14:paraId="6227AAD5" w14:textId="77777777" w:rsidR="009819F3" w:rsidRDefault="009819F3" w:rsidP="00922038">
            <w:pPr>
              <w:jc w:val="right"/>
            </w:pPr>
            <w:r>
              <w:t>2000</w:t>
            </w:r>
          </w:p>
          <w:p w14:paraId="26D18E43" w14:textId="77777777" w:rsidR="009819F3" w:rsidRDefault="009819F3" w:rsidP="00922038">
            <w:pPr>
              <w:jc w:val="right"/>
            </w:pPr>
            <w:r>
              <w:t>3000</w:t>
            </w:r>
          </w:p>
        </w:tc>
      </w:tr>
      <w:tr w:rsidR="009819F3" w14:paraId="624594CB" w14:textId="77777777" w:rsidTr="00136212">
        <w:trPr>
          <w:trHeight w:val="1070"/>
        </w:trPr>
        <w:tc>
          <w:tcPr>
            <w:tcW w:w="7116" w:type="dxa"/>
          </w:tcPr>
          <w:p w14:paraId="79CEF190" w14:textId="77777777" w:rsidR="009819F3" w:rsidRDefault="009819F3" w:rsidP="00922038"/>
        </w:tc>
        <w:tc>
          <w:tcPr>
            <w:tcW w:w="1524" w:type="dxa"/>
            <w:shd w:val="clear" w:color="auto" w:fill="CCFFCC"/>
          </w:tcPr>
          <w:p w14:paraId="131612C2" w14:textId="77777777" w:rsidR="009819F3" w:rsidRDefault="009819F3" w:rsidP="00922038">
            <w:pPr>
              <w:jc w:val="right"/>
            </w:pPr>
          </w:p>
        </w:tc>
        <w:tc>
          <w:tcPr>
            <w:tcW w:w="1350" w:type="dxa"/>
            <w:shd w:val="clear" w:color="auto" w:fill="CCFFCC"/>
          </w:tcPr>
          <w:p w14:paraId="50DA5040" w14:textId="77777777" w:rsidR="009819F3" w:rsidRDefault="009819F3" w:rsidP="00922038">
            <w:pPr>
              <w:jc w:val="right"/>
            </w:pPr>
          </w:p>
        </w:tc>
      </w:tr>
      <w:tr w:rsidR="009819F3" w14:paraId="77A03585" w14:textId="77777777" w:rsidTr="00136212">
        <w:trPr>
          <w:trHeight w:val="1250"/>
        </w:trPr>
        <w:tc>
          <w:tcPr>
            <w:tcW w:w="7116" w:type="dxa"/>
          </w:tcPr>
          <w:p w14:paraId="226A1F04" w14:textId="77777777" w:rsidR="009819F3" w:rsidRDefault="009819F3" w:rsidP="00922038"/>
        </w:tc>
        <w:tc>
          <w:tcPr>
            <w:tcW w:w="1524" w:type="dxa"/>
            <w:shd w:val="clear" w:color="auto" w:fill="CCFFCC"/>
          </w:tcPr>
          <w:p w14:paraId="5C34AC2D" w14:textId="77777777" w:rsidR="009819F3" w:rsidRDefault="009819F3" w:rsidP="00922038">
            <w:pPr>
              <w:jc w:val="right"/>
            </w:pPr>
          </w:p>
        </w:tc>
        <w:tc>
          <w:tcPr>
            <w:tcW w:w="1350" w:type="dxa"/>
            <w:shd w:val="clear" w:color="auto" w:fill="CCFFCC"/>
          </w:tcPr>
          <w:p w14:paraId="6BBE1E60" w14:textId="77777777" w:rsidR="009819F3" w:rsidRDefault="009819F3" w:rsidP="00922038">
            <w:pPr>
              <w:jc w:val="right"/>
            </w:pPr>
          </w:p>
        </w:tc>
      </w:tr>
      <w:tr w:rsidR="009819F3" w14:paraId="06FA7B05" w14:textId="77777777" w:rsidTr="00136212">
        <w:trPr>
          <w:trHeight w:val="1250"/>
        </w:trPr>
        <w:tc>
          <w:tcPr>
            <w:tcW w:w="7116" w:type="dxa"/>
          </w:tcPr>
          <w:p w14:paraId="583217D7" w14:textId="77777777" w:rsidR="009819F3" w:rsidRDefault="009819F3" w:rsidP="00922038"/>
        </w:tc>
        <w:tc>
          <w:tcPr>
            <w:tcW w:w="1524" w:type="dxa"/>
            <w:shd w:val="clear" w:color="auto" w:fill="CCFFCC"/>
          </w:tcPr>
          <w:p w14:paraId="14C97BEF" w14:textId="77777777" w:rsidR="009819F3" w:rsidRDefault="009819F3" w:rsidP="00922038">
            <w:pPr>
              <w:jc w:val="right"/>
            </w:pPr>
          </w:p>
        </w:tc>
        <w:tc>
          <w:tcPr>
            <w:tcW w:w="1350" w:type="dxa"/>
            <w:shd w:val="clear" w:color="auto" w:fill="CCFFCC"/>
          </w:tcPr>
          <w:p w14:paraId="10A437B9" w14:textId="77777777" w:rsidR="009819F3" w:rsidRDefault="009819F3" w:rsidP="00922038">
            <w:pPr>
              <w:jc w:val="right"/>
            </w:pPr>
          </w:p>
        </w:tc>
      </w:tr>
      <w:tr w:rsidR="009819F3" w14:paraId="75F36AC4" w14:textId="77777777" w:rsidTr="00136212">
        <w:trPr>
          <w:trHeight w:val="1250"/>
        </w:trPr>
        <w:tc>
          <w:tcPr>
            <w:tcW w:w="7116" w:type="dxa"/>
            <w:tcBorders>
              <w:bottom w:val="single" w:sz="4" w:space="0" w:color="auto"/>
            </w:tcBorders>
          </w:tcPr>
          <w:p w14:paraId="524E14E1" w14:textId="77777777" w:rsidR="009819F3" w:rsidRDefault="009819F3" w:rsidP="00922038"/>
        </w:tc>
        <w:tc>
          <w:tcPr>
            <w:tcW w:w="1524" w:type="dxa"/>
            <w:tcBorders>
              <w:bottom w:val="single" w:sz="4" w:space="0" w:color="auto"/>
            </w:tcBorders>
            <w:shd w:val="clear" w:color="auto" w:fill="CCFFCC"/>
          </w:tcPr>
          <w:p w14:paraId="1883E012" w14:textId="77777777" w:rsidR="009819F3" w:rsidRDefault="009819F3" w:rsidP="00922038">
            <w:pPr>
              <w:jc w:val="right"/>
            </w:pPr>
          </w:p>
        </w:tc>
        <w:tc>
          <w:tcPr>
            <w:tcW w:w="1350" w:type="dxa"/>
            <w:tcBorders>
              <w:bottom w:val="single" w:sz="4" w:space="0" w:color="auto"/>
            </w:tcBorders>
            <w:shd w:val="clear" w:color="auto" w:fill="CCFFCC"/>
          </w:tcPr>
          <w:p w14:paraId="1637CE56" w14:textId="77777777" w:rsidR="009819F3" w:rsidRDefault="009819F3" w:rsidP="00922038">
            <w:pPr>
              <w:jc w:val="right"/>
            </w:pPr>
          </w:p>
        </w:tc>
      </w:tr>
      <w:tr w:rsidR="009819F3" w:rsidRPr="00C37316" w14:paraId="63783952" w14:textId="77777777" w:rsidTr="00136212">
        <w:trPr>
          <w:trHeight w:val="548"/>
        </w:trPr>
        <w:tc>
          <w:tcPr>
            <w:tcW w:w="7116" w:type="dxa"/>
            <w:tcBorders>
              <w:bottom w:val="single" w:sz="4" w:space="0" w:color="auto"/>
            </w:tcBorders>
            <w:shd w:val="clear" w:color="auto" w:fill="FFCC99"/>
          </w:tcPr>
          <w:p w14:paraId="1653E3E2" w14:textId="77777777" w:rsidR="009819F3" w:rsidRPr="00C37316" w:rsidRDefault="009819F3" w:rsidP="00922038">
            <w:pPr>
              <w:rPr>
                <w:b/>
              </w:rPr>
            </w:pPr>
            <w:r w:rsidRPr="00C37316">
              <w:rPr>
                <w:b/>
              </w:rPr>
              <w:t>Total Budgeted Amount</w:t>
            </w:r>
          </w:p>
        </w:tc>
        <w:tc>
          <w:tcPr>
            <w:tcW w:w="1524" w:type="dxa"/>
            <w:tcBorders>
              <w:bottom w:val="single" w:sz="4" w:space="0" w:color="auto"/>
            </w:tcBorders>
            <w:shd w:val="clear" w:color="auto" w:fill="FFCC99"/>
          </w:tcPr>
          <w:p w14:paraId="2B5A0030" w14:textId="77777777" w:rsidR="009819F3" w:rsidRPr="00C37316" w:rsidRDefault="009819F3" w:rsidP="00922038">
            <w:pPr>
              <w:jc w:val="right"/>
              <w:rPr>
                <w:b/>
              </w:rPr>
            </w:pPr>
            <w:r>
              <w:rPr>
                <w:b/>
              </w:rPr>
              <w:t>32000</w:t>
            </w:r>
          </w:p>
        </w:tc>
        <w:tc>
          <w:tcPr>
            <w:tcW w:w="1350" w:type="dxa"/>
            <w:tcBorders>
              <w:bottom w:val="single" w:sz="4" w:space="0" w:color="auto"/>
            </w:tcBorders>
            <w:shd w:val="clear" w:color="auto" w:fill="FFCC99"/>
          </w:tcPr>
          <w:p w14:paraId="36C5F5EC" w14:textId="77777777" w:rsidR="009819F3" w:rsidRPr="00C37316" w:rsidRDefault="009819F3" w:rsidP="00922038">
            <w:pPr>
              <w:jc w:val="right"/>
              <w:rPr>
                <w:b/>
              </w:rPr>
            </w:pPr>
            <w:r>
              <w:rPr>
                <w:b/>
              </w:rPr>
              <w:t>35000</w:t>
            </w:r>
          </w:p>
        </w:tc>
      </w:tr>
    </w:tbl>
    <w:p w14:paraId="163BEFC9" w14:textId="77777777" w:rsidR="00321D1B" w:rsidRDefault="00321D1B"/>
    <w:sectPr w:rsidR="0032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E1290"/>
    <w:multiLevelType w:val="hybridMultilevel"/>
    <w:tmpl w:val="C7721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6912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F3"/>
    <w:rsid w:val="00136212"/>
    <w:rsid w:val="001D05C9"/>
    <w:rsid w:val="00321D1B"/>
    <w:rsid w:val="005E0CE3"/>
    <w:rsid w:val="009819F3"/>
    <w:rsid w:val="00A3584E"/>
    <w:rsid w:val="00D1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507F"/>
  <w15:chartTrackingRefBased/>
  <w15:docId w15:val="{C00EDEDF-FC05-45DF-8F5A-58E87DD6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9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9D42EB1CB4884BAEE732D66021D562" ma:contentTypeVersion="8" ma:contentTypeDescription="Create a new document." ma:contentTypeScope="" ma:versionID="f5f442ff3ff002a499150fad58bcacc6">
  <xsd:schema xmlns:xsd="http://www.w3.org/2001/XMLSchema" xmlns:xs="http://www.w3.org/2001/XMLSchema" xmlns:p="http://schemas.microsoft.com/office/2006/metadata/properties" xmlns:ns2="29e9271f-fcce-4f3c-9b75-5bf8ea8bdf21" xmlns:ns3="a94874c0-f4c4-4d00-a0d9-c1dd91e10513" targetNamespace="http://schemas.microsoft.com/office/2006/metadata/properties" ma:root="true" ma:fieldsID="543854bc6acca9502629419228f64100" ns2:_="" ns3:_="">
    <xsd:import namespace="29e9271f-fcce-4f3c-9b75-5bf8ea8bdf21"/>
    <xsd:import namespace="a94874c0-f4c4-4d00-a0d9-c1dd91e105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9271f-fcce-4f3c-9b75-5bf8ea8bd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874c0-f4c4-4d00-a0d9-c1dd91e105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837EB-8AB9-4A50-AD74-CB1D04D5A9D2}">
  <ds:schemaRefs>
    <ds:schemaRef ds:uri="http://schemas.microsoft.com/sharepoint/v3/contenttype/forms"/>
  </ds:schemaRefs>
</ds:datastoreItem>
</file>

<file path=customXml/itemProps2.xml><?xml version="1.0" encoding="utf-8"?>
<ds:datastoreItem xmlns:ds="http://schemas.openxmlformats.org/officeDocument/2006/customXml" ds:itemID="{3FA49F3D-FE8A-4EFE-A379-5BE58F8E72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BBEC2-5206-400B-B027-F6817FD89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9271f-fcce-4f3c-9b75-5bf8ea8bdf21"/>
    <ds:schemaRef ds:uri="a94874c0-f4c4-4d00-a0d9-c1dd91e10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Mikle, Sue</dc:creator>
  <cp:keywords/>
  <dc:description/>
  <cp:lastModifiedBy>Williams, Kelley</cp:lastModifiedBy>
  <cp:revision>2</cp:revision>
  <dcterms:created xsi:type="dcterms:W3CDTF">2023-03-21T20:14:00Z</dcterms:created>
  <dcterms:modified xsi:type="dcterms:W3CDTF">2023-03-21T20:14:00Z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0x010100929D42EB1CB4884BAEE732D66021D562</vt:lpwstr>
  </property>
</Properties>
</file>